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95463D"/>
                <w:sz w:val="38"/>
                <w:szCs w:val="38"/>
              </w:rPr>
              <w:t xml:space="preserve">6 rules for talking to them</w:t>
            </w:r>
          </w:p>
          <w:p>
            <w:pPr>
              <w:spacing w:after="15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ADHD · For the fridge, the staff room and the supply teacher’s folder.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1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Make sure they have heard you before speaking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Before giving an instruction, catch their attention: say their name, touch their shoulder gently, or crouch down to their level.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[From the kitchen] Marcos! Come to dinner! Marcos! COME NOW!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[Goes up to him, crouches down] Marcos. [waits for him to look] Dinner is ready.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2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One instruction at a time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Just as with ASD, do not chain them. But for a different reason: their working memory is limited.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Put on your pyjamas, brush your teeth and put the dirty clothes in the basket.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Put on your pyjamas. [wait] Good. Now your teeth.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3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Speak in a low voice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When you raise your voice, they get MORE activated, not less.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STOP NOW! SIT DOWN!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[Low tone, slow] I need you to stop. Sit here with me.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4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Give options, not orders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The feeling of control reduces opposition. Instead of "do this", offer two options that both work for you.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Do your homework now.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Would you rather start with maths or with language?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5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Use agreed private signals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Agree with them on a secret signal to redirect their attention without exposing them in front of others: a tap on the table, a keyword, a gesture.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[In front of the whole family] Marcos, keep still!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[Gentle tap on the shoulder — the agreed signal]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6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Reinforce what they DO well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Catch your child doing something well and tell them. "You cleared your plate without me asking.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You finally tidied your room, about time.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You tidied your room! That was very responsible.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Based on “How do I talk to them” (ADHD: rules that work) · inklui.com/como-le-hablo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You may print, copy and share it non-commercially, crediting inklui. Guidance material; it does not replace assessment by a professional.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