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A03509"/>
                <w:sz w:val="42"/>
                <w:szCs w:val="42"/>
              </w:rPr>
              <w:t xml:space="preserve">Ikasgelatik atera aurretik</w:t>
            </w:r>
          </w:p>
          <w:p>
            <w:pPr>
              <w:spacing w:after="220"/>
            </w:pPr>
            <w:r>
              <w:rPr>
                <w:rFonts w:ascii="Segoe UI" w:cs="Segoe UI" w:eastAsia="Segoe UI" w:hAnsi="Segoe UI"/>
                <w:color w:val="6F4A28"/>
                <w:sz w:val="22"/>
                <w:szCs w:val="22"/>
              </w:rPr>
              <w:t xml:space="preserve">Egiaztatze-zerrenda bat, ezer ez ahazteko biltzerakoan.</w:t>
            </w:r>
          </w:p>
          <w:p>
            <w:pPr>
              <w:spacing w:after="140"/>
            </w:pPr>
            <w:r>
              <w:rPr>
                <w:rFonts w:ascii="Segoe UI" w:cs="Segoe UI" w:eastAsia="Segoe UI" w:hAnsi="Segoe UI"/>
                <w:color w:val="33251A"/>
                <w:sz w:val="22"/>
                <w:szCs w:val="22"/>
              </w:rPr>
              <w:t xml:space="preserve">Zertarako balio du? Ikasleek beti ordena berean errepasa dezaten ikasgelatik atera aurretik zer eraman behar duten. Autonomia ematen du eta presak eta ahazteak saihesten ditu.</w:t>
            </w:r>
          </w:p>
          <w:tbl>
            <w:tblPr>
              <w:tblW w:type="dxa" w:w="9420"/>
              <w:tblBorders>
                <w:top w:val="single" w:color="D8CBB4" w:sz="6"/>
                <w:left w:val="single" w:color="D8CBB4" w:sz="6"/>
                <w:bottom w:val="single" w:color="D8CBB4" w:sz="6"/>
                <w:right w:val="single" w:color="D8CBB4" w:sz="6"/>
                <w:insideH w:val="single" w:color="D8CBB4" w:sz="6"/>
                <w:insideV w:val="single" w:color="D8CBB4" w:sz="6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5EAD9" w:color="auto" w:val="clear"/>
                  <w:tcMar>
                    <w:top w:type="dxa" w:w="240"/>
                    <w:left w:type="dxa" w:w="260"/>
                    <w:bottom w:type="dxa" w:w="240"/>
                    <w:right w:type="dxa" w:w="260"/>
                  </w:tcMar>
                </w:tcPr>
                <w:p>
                  <w:pPr>
                    <w:spacing w:after="11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7"/>
                      <w:szCs w:val="27"/>
                    </w:rPr>
                    <w:t xml:space="preserve">🖨  Nola inprimatu eta erabili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1.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Inprimatu 2. orria koloretan, A4 tamainan eta bertikalean.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2.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Moztu zerrenda lerro etenetatik.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3.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Itsatsi zeloarekin motxilaren barruan edo mahaian.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4.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Atera aurretik, errepasatu eta markatu lauki bakoitza (hatzarekin, edo ezabatzen den errotulagailu batekin).</w:t>
                  </w:r>
                </w:p>
              </w:tc>
            </w:tr>
          </w:tbl>
          <w:p>
            <w:pPr>
              <w:pBdr>
                <w:top w:val="single" w:color="D8CBB4" w:sz="8"/>
              </w:pBdr>
              <w:spacing w:after="20" w:before="240"/>
            </w:pPr>
            <w:r>
              <w:rPr>
                <w:rFonts w:ascii="Segoe UI" w:cs="Segoe UI" w:eastAsia="Segoe UI" w:hAnsi="Segoe UI"/>
                <w:b/>
                <w:bCs/>
                <w:color w:val="A03509"/>
                <w:sz w:val="16"/>
                <w:szCs w:val="16"/>
              </w:rPr>
              <w:t xml:space="preserve">inklui.com</w:t>
            </w:r>
          </w:p>
          <w:p>
            <w:pPr>
              <w:spacing w:after="20"/>
            </w:pPr>
            <w:r>
              <w:rPr>
                <w:rFonts w:ascii="Segoe UI" w:cs="Segoe UI" w:eastAsia="Segoe UI" w:hAnsi="Segoe UI"/>
                <w:color w:val="6F4A28"/>
                <w:sz w:val="15"/>
                <w:szCs w:val="15"/>
              </w:rPr>
              <w:t xml:space="preserve">Oinarria: «¿Qué hago si…?» (TDAH: motxilako egiaztatze-zerrenda bisuala) · inklui.com/que-hago-si</w:t>
            </w:r>
          </w:p>
          <w:p>
            <w:r>
              <w:rPr>
                <w:rFonts w:ascii="Segoe UI" w:cs="Segoe UI" w:eastAsia="Segoe UI" w:hAnsi="Segoe UI"/>
                <w:i/>
                <w:iCs/>
                <w:color w:val="6F4A28"/>
                <w:sz w:val="14"/>
                <w:szCs w:val="14"/>
              </w:rPr>
              <w:t xml:space="preserve">CC BY-NC-SA 4.0 — Inprimatu, kopiatu eta parteka dezakezu irabazi-asmorik gabe, inklui aipatuz. Material orientagarria; ez du profesional baten balorazioa ordezkatzen.</w:t>
            </w:r>
          </w:p>
          <w:p>
            <w:pPr>
              <w:spacing w:before="300"/>
              <w:jc w:val="center"/>
            </w:pPr>
            <w:r>
              <w:drawing>
                <wp:inline distT="0" distB="0" distL="0" distR="0">
                  <wp:extent cx="1008000" cy="261589"/>
                  <wp:effectExtent l="0" t="0" r="0" b="0"/>
                  <wp:docPr id="1001" name="inklui 1001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inklui 1001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A03509"/>
                <w:sz w:val="34"/>
                <w:szCs w:val="34"/>
              </w:rPr>
              <w:t xml:space="preserve">✂ Mozteko · Motxilarako zerrenda</w:t>
            </w:r>
          </w:p>
          <w:p>
            <w:pPr>
              <w:spacing w:after="220"/>
            </w:pPr>
            <w:r>
              <w:rPr>
                <w:rFonts w:ascii="Segoe UI" w:cs="Segoe UI" w:eastAsia="Segoe UI" w:hAnsi="Segoe UI"/>
                <w:i/>
                <w:iCs/>
                <w:color w:val="6F4A28"/>
                <w:sz w:val="20"/>
                <w:szCs w:val="20"/>
              </w:rPr>
              <w:t xml:space="preserve">Inprimatu orri hau (A4, bertikala) eta moztu zerrendak lerro etenetatik. Bi daude: bata eskolarako, bestea etxerako.</w:t>
            </w:r>
          </w:p>
          <w:tbl>
            <w:tblPr>
              <w:tblW w:type="dxa" w:w="6600"/>
              <w:tblBorders>
                <w:top w:val="dashed" w:color="B9A98A" w:sz="4"/>
                <w:left w:val="dashed" w:color="B9A98A" w:sz="4"/>
                <w:bottom w:val="dashed" w:color="B9A98A" w:sz="4"/>
                <w:right w:val="dashed" w:color="B9A98A" w:sz="4"/>
                <w:insideH w:val="dashed" w:color="B9A98A" w:sz="4"/>
                <w:insideV w:val="dashed" w:color="B9A98A" w:sz="4"/>
              </w:tblBorders>
            </w:tblPr>
            <w:tblGrid>
              <w:gridCol w:w="1000"/>
              <w:gridCol w:w="5600"/>
            </w:tblGrid>
            <w:tr>
              <w:tc>
                <w:tcPr>
                  <w:tcW w:type="dxa" w:w="1000"/>
                  <w:tcMar>
                    <w:top w:type="dxa" w:w="120"/>
                    <w:left w:type="dxa" w:w="120"/>
                    <w:bottom w:type="dxa" w:w="120"/>
                    <w:right w:type="dxa" w:w="6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A03509"/>
                      <w:sz w:val="40"/>
                      <w:szCs w:val="40"/>
                    </w:rPr>
                    <w:t xml:space="preserve">☐</w:t>
                  </w:r>
                </w:p>
              </w:tc>
              <w:tc>
                <w:tcPr>
                  <w:tcW w:type="dxa" w:w="5600"/>
                  <w:tcMar>
                    <w:top w:type="dxa" w:w="120"/>
                    <w:left w:type="dxa" w:w="60"/>
                    <w:bottom w:type="dxa" w:w="120"/>
                    <w:right w:type="dxa" w:w="120"/>
                  </w:tcMar>
                  <w:vAlign w:val="center"/>
                </w:tcPr>
                <w:p>
                  <w:r>
                    <w:rPr>
                      <w:rFonts w:ascii="Segoe UI" w:cs="Segoe UI" w:eastAsia="Segoe UI" w:hAnsi="Segoe UI"/>
                      <w:color w:val="33251A"/>
                      <w:sz w:val="26"/>
                      <w:szCs w:val="26"/>
                    </w:rPr>
                    <w:t xml:space="preserve">Estutxea</w:t>
                  </w:r>
                </w:p>
              </w:tc>
            </w:tr>
            <w:tr>
              <w:tc>
                <w:tcPr>
                  <w:tcW w:type="dxa" w:w="1000"/>
                  <w:tcMar>
                    <w:top w:type="dxa" w:w="120"/>
                    <w:left w:type="dxa" w:w="120"/>
                    <w:bottom w:type="dxa" w:w="120"/>
                    <w:right w:type="dxa" w:w="6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A03509"/>
                      <w:sz w:val="40"/>
                      <w:szCs w:val="40"/>
                    </w:rPr>
                    <w:t xml:space="preserve">☐</w:t>
                  </w:r>
                </w:p>
              </w:tc>
              <w:tc>
                <w:tcPr>
                  <w:tcW w:type="dxa" w:w="5600"/>
                  <w:tcMar>
                    <w:top w:type="dxa" w:w="120"/>
                    <w:left w:type="dxa" w:w="60"/>
                    <w:bottom w:type="dxa" w:w="120"/>
                    <w:right w:type="dxa" w:w="120"/>
                  </w:tcMar>
                  <w:vAlign w:val="center"/>
                </w:tcPr>
                <w:p>
                  <w:r>
                    <w:rPr>
                      <w:rFonts w:ascii="Segoe UI" w:cs="Segoe UI" w:eastAsia="Segoe UI" w:hAnsi="Segoe UI"/>
                      <w:color w:val="33251A"/>
                      <w:sz w:val="26"/>
                      <w:szCs w:val="26"/>
                    </w:rPr>
                    <w:t xml:space="preserve">Koadernoa eta liburuak</w:t>
                  </w:r>
                </w:p>
              </w:tc>
            </w:tr>
            <w:tr>
              <w:tc>
                <w:tcPr>
                  <w:tcW w:type="dxa" w:w="1000"/>
                  <w:tcMar>
                    <w:top w:type="dxa" w:w="120"/>
                    <w:left w:type="dxa" w:w="120"/>
                    <w:bottom w:type="dxa" w:w="120"/>
                    <w:right w:type="dxa" w:w="6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A03509"/>
                      <w:sz w:val="40"/>
                      <w:szCs w:val="40"/>
                    </w:rPr>
                    <w:t xml:space="preserve">☐</w:t>
                  </w:r>
                </w:p>
              </w:tc>
              <w:tc>
                <w:tcPr>
                  <w:tcW w:type="dxa" w:w="5600"/>
                  <w:tcMar>
                    <w:top w:type="dxa" w:w="120"/>
                    <w:left w:type="dxa" w:w="60"/>
                    <w:bottom w:type="dxa" w:w="120"/>
                    <w:right w:type="dxa" w:w="120"/>
                  </w:tcMar>
                  <w:vAlign w:val="center"/>
                </w:tcPr>
                <w:p>
                  <w:r>
                    <w:rPr>
                      <w:rFonts w:ascii="Segoe UI" w:cs="Segoe UI" w:eastAsia="Segoe UI" w:hAnsi="Segoe UI"/>
                      <w:color w:val="33251A"/>
                      <w:sz w:val="26"/>
                      <w:szCs w:val="26"/>
                    </w:rPr>
                    <w:t xml:space="preserve">Agenda idatzita</w:t>
                  </w:r>
                </w:p>
              </w:tc>
            </w:tr>
            <w:tr>
              <w:tc>
                <w:tcPr>
                  <w:tcW w:type="dxa" w:w="1000"/>
                  <w:tcMar>
                    <w:top w:type="dxa" w:w="120"/>
                    <w:left w:type="dxa" w:w="120"/>
                    <w:bottom w:type="dxa" w:w="120"/>
                    <w:right w:type="dxa" w:w="6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A03509"/>
                      <w:sz w:val="40"/>
                      <w:szCs w:val="40"/>
                    </w:rPr>
                    <w:t xml:space="preserve">☐</w:t>
                  </w:r>
                </w:p>
              </w:tc>
              <w:tc>
                <w:tcPr>
                  <w:tcW w:type="dxa" w:w="5600"/>
                  <w:tcMar>
                    <w:top w:type="dxa" w:w="120"/>
                    <w:left w:type="dxa" w:w="60"/>
                    <w:bottom w:type="dxa" w:w="120"/>
                    <w:right w:type="dxa" w:w="120"/>
                  </w:tcMar>
                  <w:vAlign w:val="center"/>
                </w:tcPr>
                <w:p>
                  <w:r>
                    <w:rPr>
                      <w:rFonts w:ascii="Segoe UI" w:cs="Segoe UI" w:eastAsia="Segoe UI" w:hAnsi="Segoe UI"/>
                      <w:color w:val="33251A"/>
                      <w:sz w:val="26"/>
                      <w:szCs w:val="26"/>
                    </w:rPr>
                    <w:t xml:space="preserve">Etxeko lanak motxilan</w:t>
                  </w:r>
                </w:p>
              </w:tc>
            </w:tr>
            <w:tr>
              <w:tc>
                <w:tcPr>
                  <w:tcW w:type="dxa" w:w="1000"/>
                  <w:tcMar>
                    <w:top w:type="dxa" w:w="120"/>
                    <w:left w:type="dxa" w:w="120"/>
                    <w:bottom w:type="dxa" w:w="120"/>
                    <w:right w:type="dxa" w:w="6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A03509"/>
                      <w:sz w:val="40"/>
                      <w:szCs w:val="40"/>
                    </w:rPr>
                    <w:t xml:space="preserve">☐</w:t>
                  </w:r>
                </w:p>
              </w:tc>
              <w:tc>
                <w:tcPr>
                  <w:tcW w:type="dxa" w:w="5600"/>
                  <w:tcMar>
                    <w:top w:type="dxa" w:w="120"/>
                    <w:left w:type="dxa" w:w="60"/>
                    <w:bottom w:type="dxa" w:w="120"/>
                    <w:right w:type="dxa" w:w="120"/>
                  </w:tcMar>
                  <w:vAlign w:val="center"/>
                </w:tcPr>
                <w:p>
                  <w:r>
                    <w:rPr>
                      <w:rFonts w:ascii="Segoe UI" w:cs="Segoe UI" w:eastAsia="Segoe UI" w:hAnsi="Segoe UI"/>
                      <w:color w:val="33251A"/>
                      <w:sz w:val="26"/>
                      <w:szCs w:val="26"/>
                    </w:rPr>
                    <w:t xml:space="preserve">Jaka edo berokia</w:t>
                  </w:r>
                </w:p>
              </w:tc>
            </w:tr>
            <w:tr>
              <w:tc>
                <w:tcPr>
                  <w:tcW w:type="dxa" w:w="1000"/>
                  <w:tcMar>
                    <w:top w:type="dxa" w:w="120"/>
                    <w:left w:type="dxa" w:w="120"/>
                    <w:bottom w:type="dxa" w:w="120"/>
                    <w:right w:type="dxa" w:w="6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A03509"/>
                      <w:sz w:val="40"/>
                      <w:szCs w:val="40"/>
                    </w:rPr>
                    <w:t xml:space="preserve">☐</w:t>
                  </w:r>
                </w:p>
              </w:tc>
              <w:tc>
                <w:tcPr>
                  <w:tcW w:type="dxa" w:w="5600"/>
                  <w:tcMar>
                    <w:top w:type="dxa" w:w="120"/>
                    <w:left w:type="dxa" w:w="60"/>
                    <w:bottom w:type="dxa" w:w="120"/>
                    <w:right w:type="dxa" w:w="120"/>
                  </w:tcMar>
                  <w:vAlign w:val="center"/>
                </w:tcPr>
                <w:p>
                  <w:r>
                    <w:rPr>
                      <w:rFonts w:ascii="Segoe UI" w:cs="Segoe UI" w:eastAsia="Segoe UI" w:hAnsi="Segoe UI"/>
                      <w:color w:val="33251A"/>
                      <w:sz w:val="26"/>
                      <w:szCs w:val="26"/>
                    </w:rPr>
                    <w:t xml:space="preserve">Hamaiketakoa eta ur-botila</w:t>
                  </w:r>
                </w:p>
              </w:tc>
            </w:tr>
          </w:tbl>
          <w:p>
            <w:pPr>
              <w:spacing w:before="260"/>
            </w:pPr>
          </w:p>
          <w:tbl>
            <w:tblPr>
              <w:tblW w:type="dxa" w:w="6600"/>
              <w:tblBorders>
                <w:top w:val="dashed" w:color="B9A98A" w:sz="4"/>
                <w:left w:val="dashed" w:color="B9A98A" w:sz="4"/>
                <w:bottom w:val="dashed" w:color="B9A98A" w:sz="4"/>
                <w:right w:val="dashed" w:color="B9A98A" w:sz="4"/>
                <w:insideH w:val="dashed" w:color="B9A98A" w:sz="4"/>
                <w:insideV w:val="dashed" w:color="B9A98A" w:sz="4"/>
              </w:tblBorders>
            </w:tblPr>
            <w:tblGrid>
              <w:gridCol w:w="1000"/>
              <w:gridCol w:w="5600"/>
            </w:tblGrid>
            <w:tr>
              <w:tc>
                <w:tcPr>
                  <w:tcW w:type="dxa" w:w="1000"/>
                  <w:tcMar>
                    <w:top w:type="dxa" w:w="120"/>
                    <w:left w:type="dxa" w:w="120"/>
                    <w:bottom w:type="dxa" w:w="120"/>
                    <w:right w:type="dxa" w:w="6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A03509"/>
                      <w:sz w:val="40"/>
                      <w:szCs w:val="40"/>
                    </w:rPr>
                    <w:t xml:space="preserve">☐</w:t>
                  </w:r>
                </w:p>
              </w:tc>
              <w:tc>
                <w:tcPr>
                  <w:tcW w:type="dxa" w:w="5600"/>
                  <w:tcMar>
                    <w:top w:type="dxa" w:w="120"/>
                    <w:left w:type="dxa" w:w="60"/>
                    <w:bottom w:type="dxa" w:w="120"/>
                    <w:right w:type="dxa" w:w="120"/>
                  </w:tcMar>
                  <w:vAlign w:val="center"/>
                </w:tcPr>
                <w:p>
                  <w:r>
                    <w:rPr>
                      <w:rFonts w:ascii="Segoe UI" w:cs="Segoe UI" w:eastAsia="Segoe UI" w:hAnsi="Segoe UI"/>
                      <w:color w:val="33251A"/>
                      <w:sz w:val="26"/>
                      <w:szCs w:val="26"/>
                    </w:rPr>
                    <w:t xml:space="preserve">Estutxea</w:t>
                  </w:r>
                </w:p>
              </w:tc>
            </w:tr>
            <w:tr>
              <w:tc>
                <w:tcPr>
                  <w:tcW w:type="dxa" w:w="1000"/>
                  <w:tcMar>
                    <w:top w:type="dxa" w:w="120"/>
                    <w:left w:type="dxa" w:w="120"/>
                    <w:bottom w:type="dxa" w:w="120"/>
                    <w:right w:type="dxa" w:w="6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A03509"/>
                      <w:sz w:val="40"/>
                      <w:szCs w:val="40"/>
                    </w:rPr>
                    <w:t xml:space="preserve">☐</w:t>
                  </w:r>
                </w:p>
              </w:tc>
              <w:tc>
                <w:tcPr>
                  <w:tcW w:type="dxa" w:w="5600"/>
                  <w:tcMar>
                    <w:top w:type="dxa" w:w="120"/>
                    <w:left w:type="dxa" w:w="60"/>
                    <w:bottom w:type="dxa" w:w="120"/>
                    <w:right w:type="dxa" w:w="120"/>
                  </w:tcMar>
                  <w:vAlign w:val="center"/>
                </w:tcPr>
                <w:p>
                  <w:r>
                    <w:rPr>
                      <w:rFonts w:ascii="Segoe UI" w:cs="Segoe UI" w:eastAsia="Segoe UI" w:hAnsi="Segoe UI"/>
                      <w:color w:val="33251A"/>
                      <w:sz w:val="26"/>
                      <w:szCs w:val="26"/>
                    </w:rPr>
                    <w:t xml:space="preserve">Koadernoa eta liburuak</w:t>
                  </w:r>
                </w:p>
              </w:tc>
            </w:tr>
            <w:tr>
              <w:tc>
                <w:tcPr>
                  <w:tcW w:type="dxa" w:w="1000"/>
                  <w:tcMar>
                    <w:top w:type="dxa" w:w="120"/>
                    <w:left w:type="dxa" w:w="120"/>
                    <w:bottom w:type="dxa" w:w="120"/>
                    <w:right w:type="dxa" w:w="6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A03509"/>
                      <w:sz w:val="40"/>
                      <w:szCs w:val="40"/>
                    </w:rPr>
                    <w:t xml:space="preserve">☐</w:t>
                  </w:r>
                </w:p>
              </w:tc>
              <w:tc>
                <w:tcPr>
                  <w:tcW w:type="dxa" w:w="5600"/>
                  <w:tcMar>
                    <w:top w:type="dxa" w:w="120"/>
                    <w:left w:type="dxa" w:w="60"/>
                    <w:bottom w:type="dxa" w:w="120"/>
                    <w:right w:type="dxa" w:w="120"/>
                  </w:tcMar>
                  <w:vAlign w:val="center"/>
                </w:tcPr>
                <w:p>
                  <w:r>
                    <w:rPr>
                      <w:rFonts w:ascii="Segoe UI" w:cs="Segoe UI" w:eastAsia="Segoe UI" w:hAnsi="Segoe UI"/>
                      <w:color w:val="33251A"/>
                      <w:sz w:val="26"/>
                      <w:szCs w:val="26"/>
                    </w:rPr>
                    <w:t xml:space="preserve">Agenda idatzita</w:t>
                  </w:r>
                </w:p>
              </w:tc>
            </w:tr>
            <w:tr>
              <w:tc>
                <w:tcPr>
                  <w:tcW w:type="dxa" w:w="1000"/>
                  <w:tcMar>
                    <w:top w:type="dxa" w:w="120"/>
                    <w:left w:type="dxa" w:w="120"/>
                    <w:bottom w:type="dxa" w:w="120"/>
                    <w:right w:type="dxa" w:w="6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A03509"/>
                      <w:sz w:val="40"/>
                      <w:szCs w:val="40"/>
                    </w:rPr>
                    <w:t xml:space="preserve">☐</w:t>
                  </w:r>
                </w:p>
              </w:tc>
              <w:tc>
                <w:tcPr>
                  <w:tcW w:type="dxa" w:w="5600"/>
                  <w:tcMar>
                    <w:top w:type="dxa" w:w="120"/>
                    <w:left w:type="dxa" w:w="60"/>
                    <w:bottom w:type="dxa" w:w="120"/>
                    <w:right w:type="dxa" w:w="120"/>
                  </w:tcMar>
                  <w:vAlign w:val="center"/>
                </w:tcPr>
                <w:p>
                  <w:r>
                    <w:rPr>
                      <w:rFonts w:ascii="Segoe UI" w:cs="Segoe UI" w:eastAsia="Segoe UI" w:hAnsi="Segoe UI"/>
                      <w:color w:val="33251A"/>
                      <w:sz w:val="26"/>
                      <w:szCs w:val="26"/>
                    </w:rPr>
                    <w:t xml:space="preserve">Etxeko lanak motxilan</w:t>
                  </w:r>
                </w:p>
              </w:tc>
            </w:tr>
            <w:tr>
              <w:tc>
                <w:tcPr>
                  <w:tcW w:type="dxa" w:w="1000"/>
                  <w:tcMar>
                    <w:top w:type="dxa" w:w="120"/>
                    <w:left w:type="dxa" w:w="120"/>
                    <w:bottom w:type="dxa" w:w="120"/>
                    <w:right w:type="dxa" w:w="6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A03509"/>
                      <w:sz w:val="40"/>
                      <w:szCs w:val="40"/>
                    </w:rPr>
                    <w:t xml:space="preserve">☐</w:t>
                  </w:r>
                </w:p>
              </w:tc>
              <w:tc>
                <w:tcPr>
                  <w:tcW w:type="dxa" w:w="5600"/>
                  <w:tcMar>
                    <w:top w:type="dxa" w:w="120"/>
                    <w:left w:type="dxa" w:w="60"/>
                    <w:bottom w:type="dxa" w:w="120"/>
                    <w:right w:type="dxa" w:w="120"/>
                  </w:tcMar>
                  <w:vAlign w:val="center"/>
                </w:tcPr>
                <w:p>
                  <w:r>
                    <w:rPr>
                      <w:rFonts w:ascii="Segoe UI" w:cs="Segoe UI" w:eastAsia="Segoe UI" w:hAnsi="Segoe UI"/>
                      <w:color w:val="33251A"/>
                      <w:sz w:val="26"/>
                      <w:szCs w:val="26"/>
                    </w:rPr>
                    <w:t xml:space="preserve">Jaka edo berokia</w:t>
                  </w:r>
                </w:p>
              </w:tc>
            </w:tr>
            <w:tr>
              <w:tc>
                <w:tcPr>
                  <w:tcW w:type="dxa" w:w="1000"/>
                  <w:tcMar>
                    <w:top w:type="dxa" w:w="120"/>
                    <w:left w:type="dxa" w:w="120"/>
                    <w:bottom w:type="dxa" w:w="120"/>
                    <w:right w:type="dxa" w:w="6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A03509"/>
                      <w:sz w:val="40"/>
                      <w:szCs w:val="40"/>
                    </w:rPr>
                    <w:t xml:space="preserve">☐</w:t>
                  </w:r>
                </w:p>
              </w:tc>
              <w:tc>
                <w:tcPr>
                  <w:tcW w:type="dxa" w:w="5600"/>
                  <w:tcMar>
                    <w:top w:type="dxa" w:w="120"/>
                    <w:left w:type="dxa" w:w="60"/>
                    <w:bottom w:type="dxa" w:w="120"/>
                    <w:right w:type="dxa" w:w="120"/>
                  </w:tcMar>
                  <w:vAlign w:val="center"/>
                </w:tcPr>
                <w:p>
                  <w:r>
                    <w:rPr>
                      <w:rFonts w:ascii="Segoe UI" w:cs="Segoe UI" w:eastAsia="Segoe UI" w:hAnsi="Segoe UI"/>
                      <w:color w:val="33251A"/>
                      <w:sz w:val="26"/>
                      <w:szCs w:val="26"/>
                    </w:rPr>
                    <w:t xml:space="preserve">Hamaiketakoa eta ur-botila</w:t>
                  </w:r>
                </w:p>
              </w:tc>
            </w:tr>
          </w:tbl>
          <w:p>
            <w:pPr>
              <w:spacing w:before="300"/>
              <w:jc w:val="center"/>
            </w:pPr>
            <w:r>
              <w:drawing>
                <wp:inline distT="0" distB="0" distL="0" distR="0">
                  <wp:extent cx="1008000" cy="261589"/>
                  <wp:effectExtent l="0" t="0" r="0" b="0"/>
                  <wp:docPr id="1002" name="inklui 1002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" name="inklui 1002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w:pgSz w:w="11906" w:h="16838" w:orient="portrait"/>
      <w:pgMar w:top="8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LogoInklui" Type="http://schemas.openxmlformats.org/officeDocument/2006/relationships/image" Target="media/inklui-word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antes-de-salir-de-clase_eu</dc:title>
  <dc:creator>inklui</dc:creator>
  <cp:lastModifiedBy>Un-named</cp:lastModifiedBy>
  <cp:revision>1</cp:revision>
  <dcterms:created xsi:type="dcterms:W3CDTF">2026-08-29T22:40:53.586Z</dcterms:created>
  <dcterms:modified xsi:type="dcterms:W3CDTF">2026-08-29T22:40:53.586Z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